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3C" w:rsidRDefault="00107D0B">
      <w:pPr>
        <w:pStyle w:val="a3"/>
        <w:spacing w:before="68"/>
        <w:ind w:left="3566" w:right="3568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5623C" w:rsidRDefault="00A5623C">
      <w:pPr>
        <w:pStyle w:val="a3"/>
        <w:spacing w:before="4"/>
        <w:ind w:left="0"/>
        <w:jc w:val="left"/>
        <w:rPr>
          <w:sz w:val="31"/>
        </w:rPr>
      </w:pPr>
    </w:p>
    <w:p w:rsidR="00A5623C" w:rsidRDefault="00107D0B" w:rsidP="0046523D">
      <w:pPr>
        <w:pStyle w:val="a3"/>
        <w:spacing w:line="276" w:lineRule="auto"/>
        <w:ind w:right="101" w:firstLine="547"/>
      </w:pPr>
      <w:proofErr w:type="gramStart"/>
      <w:r>
        <w:t>Муниципальное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CB6127">
        <w:t xml:space="preserve">Центр образования </w:t>
      </w:r>
      <w:r>
        <w:t>№</w:t>
      </w:r>
      <w:r>
        <w:rPr>
          <w:spacing w:val="1"/>
        </w:rPr>
        <w:t xml:space="preserve"> </w:t>
      </w:r>
      <w:r>
        <w:t>3</w:t>
      </w:r>
      <w:r w:rsidR="00CB6127">
        <w:t>2</w:t>
      </w:r>
      <w:r>
        <w:t>»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платные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предусмотренные 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 соответствии с Гражданским кодексом</w:t>
      </w:r>
      <w:r>
        <w:rPr>
          <w:spacing w:val="1"/>
        </w:rPr>
        <w:t xml:space="preserve"> </w:t>
      </w:r>
      <w:r>
        <w:t>Российской Федерации, Законами Российской Федерации «О защите прав потребителей (с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дополнениями),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273-Ф3»(с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24"/>
        </w:rPr>
        <w:t xml:space="preserve"> </w:t>
      </w:r>
      <w:r>
        <w:t>изменениями),</w:t>
      </w:r>
      <w:r>
        <w:rPr>
          <w:spacing w:val="23"/>
        </w:rPr>
        <w:t xml:space="preserve"> </w:t>
      </w:r>
      <w:r>
        <w:t>постановлением</w:t>
      </w:r>
      <w:r>
        <w:rPr>
          <w:spacing w:val="22"/>
        </w:rPr>
        <w:t xml:space="preserve"> </w:t>
      </w:r>
      <w:r>
        <w:t>Правительства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 w:rsidR="0046523D"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оказания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 от</w:t>
      </w:r>
      <w:r>
        <w:rPr>
          <w:spacing w:val="1"/>
        </w:rPr>
        <w:t xml:space="preserve"> </w:t>
      </w:r>
      <w:r>
        <w:t>15.09.2020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1441,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лицензии</w:t>
      </w:r>
      <w:r>
        <w:rPr>
          <w:spacing w:val="8"/>
        </w:rPr>
        <w:t xml:space="preserve"> </w:t>
      </w:r>
      <w:r>
        <w:t>Серия</w:t>
      </w:r>
      <w:r>
        <w:rPr>
          <w:spacing w:val="9"/>
        </w:rPr>
        <w:t xml:space="preserve"> </w:t>
      </w:r>
      <w:r>
        <w:t>35Л01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 w:rsidR="00CB6127">
        <w:rPr>
          <w:spacing w:val="8"/>
        </w:rPr>
        <w:t>0002246</w:t>
      </w:r>
      <w:proofErr w:type="gramEnd"/>
      <w:r>
        <w:rPr>
          <w:spacing w:val="8"/>
        </w:rPr>
        <w:t xml:space="preserve"> </w:t>
      </w:r>
      <w:proofErr w:type="gramStart"/>
      <w:r>
        <w:t>от</w:t>
      </w:r>
      <w:r>
        <w:rPr>
          <w:spacing w:val="9"/>
        </w:rPr>
        <w:t xml:space="preserve"> </w:t>
      </w:r>
      <w:r w:rsidR="00CB6127">
        <w:rPr>
          <w:spacing w:val="9"/>
        </w:rPr>
        <w:t>15</w:t>
      </w:r>
      <w:r w:rsidR="00CB6127">
        <w:t>.11</w:t>
      </w:r>
      <w:r>
        <w:t>.2019</w:t>
      </w:r>
      <w:r>
        <w:rPr>
          <w:spacing w:val="9"/>
        </w:rPr>
        <w:t xml:space="preserve"> </w:t>
      </w:r>
      <w:r>
        <w:t>года,</w:t>
      </w:r>
      <w:r>
        <w:rPr>
          <w:spacing w:val="9"/>
        </w:rPr>
        <w:t xml:space="preserve"> </w:t>
      </w:r>
      <w:r>
        <w:t>действующей</w:t>
      </w:r>
      <w:r>
        <w:rPr>
          <w:spacing w:val="10"/>
        </w:rPr>
        <w:t xml:space="preserve"> </w:t>
      </w:r>
      <w:r>
        <w:t>бессрочно,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актов:</w:t>
      </w:r>
      <w:proofErr w:type="gramEnd"/>
    </w:p>
    <w:p w:rsidR="00A5623C" w:rsidRDefault="00107D0B">
      <w:pPr>
        <w:pStyle w:val="a4"/>
        <w:numPr>
          <w:ilvl w:val="0"/>
          <w:numId w:val="1"/>
        </w:numPr>
        <w:tabs>
          <w:tab w:val="left" w:pos="662"/>
        </w:tabs>
        <w:spacing w:before="0"/>
        <w:ind w:hanging="201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2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A5623C" w:rsidRPr="00AF7E33" w:rsidRDefault="00107D0B" w:rsidP="00AF7E33">
      <w:r w:rsidRPr="00AF7E33">
        <w:t>приказа</w:t>
      </w:r>
      <w:r w:rsidRPr="00AF7E33">
        <w:rPr>
          <w:spacing w:val="-4"/>
        </w:rPr>
        <w:t xml:space="preserve"> </w:t>
      </w:r>
      <w:r w:rsidRPr="00AF7E33">
        <w:t>об</w:t>
      </w:r>
      <w:r w:rsidRPr="00AF7E33">
        <w:rPr>
          <w:spacing w:val="-1"/>
        </w:rPr>
        <w:t xml:space="preserve"> </w:t>
      </w:r>
      <w:r w:rsidRPr="00AF7E33">
        <w:t>организации платных образовательных</w:t>
      </w:r>
      <w:r w:rsidRPr="00AF7E33">
        <w:rPr>
          <w:spacing w:val="1"/>
        </w:rPr>
        <w:t xml:space="preserve"> </w:t>
      </w:r>
      <w:r w:rsidR="0017142E">
        <w:t>услуг № 144</w:t>
      </w:r>
      <w:r w:rsidR="00AF7E33">
        <w:t xml:space="preserve">/01-10 от </w:t>
      </w:r>
      <w:r w:rsidR="0017142E">
        <w:t>19.09.2023</w:t>
      </w:r>
      <w:r w:rsidR="00AF7E33">
        <w:t>г.</w:t>
      </w:r>
      <w:r w:rsidR="00AF7E33">
        <w:rPr>
          <w:spacing w:val="55"/>
        </w:rPr>
        <w:t xml:space="preserve"> </w:t>
      </w:r>
    </w:p>
    <w:p w:rsidR="00A5623C" w:rsidRDefault="00107D0B" w:rsidP="00AF7E33">
      <w:pPr>
        <w:pStyle w:val="a3"/>
        <w:spacing w:before="43" w:line="276" w:lineRule="auto"/>
        <w:ind w:right="113"/>
      </w:pPr>
      <w:r>
        <w:t>Калькуляция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5623C" w:rsidRPr="008E3690" w:rsidRDefault="00107D0B">
      <w:pPr>
        <w:pStyle w:val="a4"/>
        <w:numPr>
          <w:ilvl w:val="0"/>
          <w:numId w:val="1"/>
        </w:numPr>
        <w:tabs>
          <w:tab w:val="left" w:pos="602"/>
        </w:tabs>
        <w:spacing w:before="0" w:line="275" w:lineRule="exact"/>
        <w:ind w:left="601" w:hanging="141"/>
        <w:jc w:val="both"/>
        <w:rPr>
          <w:sz w:val="24"/>
        </w:rPr>
      </w:pPr>
      <w:r w:rsidRPr="008E3690">
        <w:rPr>
          <w:sz w:val="24"/>
        </w:rPr>
        <w:t>заработную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плату</w:t>
      </w:r>
      <w:r w:rsidRPr="008E3690">
        <w:rPr>
          <w:spacing w:val="-6"/>
          <w:sz w:val="24"/>
        </w:rPr>
        <w:t xml:space="preserve"> </w:t>
      </w:r>
      <w:r w:rsidRPr="008E3690">
        <w:rPr>
          <w:sz w:val="24"/>
        </w:rPr>
        <w:t>руководителю</w:t>
      </w:r>
      <w:r w:rsidRPr="008E3690">
        <w:rPr>
          <w:spacing w:val="2"/>
          <w:sz w:val="24"/>
        </w:rPr>
        <w:t xml:space="preserve"> </w:t>
      </w:r>
      <w:r w:rsidRPr="008E3690">
        <w:rPr>
          <w:sz w:val="24"/>
        </w:rPr>
        <w:t xml:space="preserve">– </w:t>
      </w:r>
      <w:r w:rsidR="0046523D" w:rsidRPr="008E3690">
        <w:rPr>
          <w:sz w:val="24"/>
        </w:rPr>
        <w:t>10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%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от суммы общего</w:t>
      </w:r>
      <w:r w:rsidRPr="008E3690">
        <w:rPr>
          <w:spacing w:val="57"/>
          <w:sz w:val="24"/>
        </w:rPr>
        <w:t xml:space="preserve"> </w:t>
      </w:r>
      <w:r w:rsidRPr="008E3690">
        <w:rPr>
          <w:sz w:val="24"/>
        </w:rPr>
        <w:t>дохода;</w:t>
      </w:r>
    </w:p>
    <w:p w:rsidR="00A5623C" w:rsidRPr="008E3690" w:rsidRDefault="00107D0B">
      <w:pPr>
        <w:pStyle w:val="a4"/>
        <w:numPr>
          <w:ilvl w:val="0"/>
          <w:numId w:val="1"/>
        </w:numPr>
        <w:tabs>
          <w:tab w:val="left" w:pos="602"/>
        </w:tabs>
        <w:ind w:left="601" w:hanging="141"/>
        <w:jc w:val="both"/>
        <w:rPr>
          <w:sz w:val="24"/>
        </w:rPr>
      </w:pPr>
      <w:r w:rsidRPr="008E3690">
        <w:rPr>
          <w:sz w:val="24"/>
        </w:rPr>
        <w:t>заработную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плату</w:t>
      </w:r>
      <w:r w:rsidRPr="008E3690">
        <w:rPr>
          <w:spacing w:val="-6"/>
          <w:sz w:val="24"/>
        </w:rPr>
        <w:t xml:space="preserve"> </w:t>
      </w:r>
      <w:r w:rsidRPr="008E3690">
        <w:rPr>
          <w:sz w:val="24"/>
        </w:rPr>
        <w:t>педагогам –</w:t>
      </w:r>
      <w:r w:rsidRPr="008E3690">
        <w:rPr>
          <w:spacing w:val="-1"/>
          <w:sz w:val="24"/>
        </w:rPr>
        <w:t xml:space="preserve"> </w:t>
      </w:r>
      <w:r w:rsidR="0017142E">
        <w:rPr>
          <w:spacing w:val="-1"/>
          <w:sz w:val="24"/>
        </w:rPr>
        <w:t>40</w:t>
      </w:r>
      <w:r w:rsidRPr="008E3690">
        <w:rPr>
          <w:sz w:val="24"/>
        </w:rPr>
        <w:t>%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от</w:t>
      </w:r>
      <w:r w:rsidRPr="008E3690">
        <w:rPr>
          <w:spacing w:val="2"/>
          <w:sz w:val="24"/>
        </w:rPr>
        <w:t xml:space="preserve"> </w:t>
      </w:r>
      <w:r w:rsidRPr="008E3690">
        <w:rPr>
          <w:sz w:val="24"/>
        </w:rPr>
        <w:t>суммы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дохода;</w:t>
      </w:r>
    </w:p>
    <w:p w:rsidR="00A5623C" w:rsidRPr="008E3690" w:rsidRDefault="00107D0B">
      <w:pPr>
        <w:pStyle w:val="a3"/>
        <w:tabs>
          <w:tab w:val="left" w:pos="2001"/>
          <w:tab w:val="left" w:pos="2843"/>
          <w:tab w:val="left" w:pos="4417"/>
          <w:tab w:val="left" w:pos="5782"/>
          <w:tab w:val="left" w:pos="7453"/>
          <w:tab w:val="left" w:pos="8585"/>
        </w:tabs>
        <w:spacing w:before="43" w:line="276" w:lineRule="auto"/>
        <w:ind w:right="110" w:firstLine="359"/>
        <w:jc w:val="left"/>
      </w:pPr>
      <w:r w:rsidRPr="008E3690">
        <w:t>-заработную</w:t>
      </w:r>
      <w:r w:rsidRPr="008E3690">
        <w:tab/>
        <w:t>плату</w:t>
      </w:r>
      <w:r w:rsidRPr="008E3690">
        <w:tab/>
        <w:t>заместителю</w:t>
      </w:r>
      <w:r w:rsidRPr="008E3690">
        <w:tab/>
        <w:t>директора,</w:t>
      </w:r>
      <w:r w:rsidRPr="008E3690">
        <w:tab/>
        <w:t>курирующего</w:t>
      </w:r>
      <w:r w:rsidRPr="008E3690">
        <w:tab/>
        <w:t>вопросы</w:t>
      </w:r>
      <w:r w:rsidRPr="008E3690">
        <w:tab/>
      </w:r>
      <w:r w:rsidRPr="008E3690">
        <w:rPr>
          <w:spacing w:val="-1"/>
        </w:rPr>
        <w:t>платных</w:t>
      </w:r>
      <w:r w:rsidRPr="008E3690">
        <w:rPr>
          <w:spacing w:val="-57"/>
        </w:rPr>
        <w:t xml:space="preserve"> </w:t>
      </w:r>
      <w:r w:rsidRPr="008E3690">
        <w:t>образовательных</w:t>
      </w:r>
      <w:r w:rsidRPr="008E3690">
        <w:rPr>
          <w:spacing w:val="2"/>
        </w:rPr>
        <w:t xml:space="preserve"> </w:t>
      </w:r>
      <w:r w:rsidRPr="008E3690">
        <w:t>услуг</w:t>
      </w:r>
      <w:r w:rsidRPr="008E3690">
        <w:rPr>
          <w:spacing w:val="3"/>
        </w:rPr>
        <w:t xml:space="preserve"> </w:t>
      </w:r>
      <w:r w:rsidRPr="008E3690">
        <w:t xml:space="preserve">– </w:t>
      </w:r>
      <w:r w:rsidR="0046523D" w:rsidRPr="008E3690">
        <w:t>6</w:t>
      </w:r>
      <w:r w:rsidRPr="008E3690">
        <w:t xml:space="preserve"> %</w:t>
      </w:r>
      <w:r w:rsidRPr="008E3690">
        <w:rPr>
          <w:spacing w:val="-2"/>
        </w:rPr>
        <w:t xml:space="preserve"> </w:t>
      </w:r>
      <w:r w:rsidRPr="008E3690">
        <w:t>от суммы общего дохода;</w:t>
      </w:r>
    </w:p>
    <w:p w:rsidR="00A5623C" w:rsidRPr="008E3690" w:rsidRDefault="00107D0B">
      <w:pPr>
        <w:pStyle w:val="a4"/>
        <w:numPr>
          <w:ilvl w:val="0"/>
          <w:numId w:val="1"/>
        </w:numPr>
        <w:tabs>
          <w:tab w:val="left" w:pos="602"/>
        </w:tabs>
        <w:ind w:left="601" w:hanging="141"/>
        <w:rPr>
          <w:sz w:val="24"/>
        </w:rPr>
      </w:pPr>
      <w:r w:rsidRPr="008E3690">
        <w:rPr>
          <w:sz w:val="24"/>
        </w:rPr>
        <w:t>заработную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плату</w:t>
      </w:r>
      <w:r w:rsidRPr="008E3690">
        <w:rPr>
          <w:spacing w:val="-6"/>
          <w:sz w:val="24"/>
        </w:rPr>
        <w:t xml:space="preserve"> </w:t>
      </w:r>
      <w:r w:rsidRPr="008E3690">
        <w:rPr>
          <w:sz w:val="24"/>
        </w:rPr>
        <w:t>специалисту</w:t>
      </w:r>
      <w:r w:rsidRPr="008E3690">
        <w:rPr>
          <w:spacing w:val="-8"/>
          <w:sz w:val="24"/>
        </w:rPr>
        <w:t xml:space="preserve"> </w:t>
      </w:r>
      <w:r w:rsidRPr="008E3690">
        <w:rPr>
          <w:sz w:val="24"/>
        </w:rPr>
        <w:t>по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кадрам</w:t>
      </w:r>
      <w:r w:rsidRPr="008E3690">
        <w:rPr>
          <w:spacing w:val="2"/>
          <w:sz w:val="24"/>
        </w:rPr>
        <w:t xml:space="preserve"> </w:t>
      </w:r>
      <w:r w:rsidRPr="008E3690">
        <w:rPr>
          <w:sz w:val="24"/>
        </w:rPr>
        <w:t xml:space="preserve">– </w:t>
      </w:r>
      <w:r w:rsidR="0046523D" w:rsidRPr="008E3690">
        <w:rPr>
          <w:sz w:val="24"/>
        </w:rPr>
        <w:t>6</w:t>
      </w:r>
      <w:r w:rsidRPr="008E3690">
        <w:rPr>
          <w:sz w:val="24"/>
        </w:rPr>
        <w:t>%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от суммы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общего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дохода;</w:t>
      </w:r>
    </w:p>
    <w:p w:rsidR="00A5623C" w:rsidRPr="008E3690" w:rsidRDefault="00107D0B">
      <w:pPr>
        <w:pStyle w:val="a4"/>
        <w:numPr>
          <w:ilvl w:val="0"/>
          <w:numId w:val="1"/>
        </w:numPr>
        <w:tabs>
          <w:tab w:val="left" w:pos="662"/>
        </w:tabs>
        <w:spacing w:before="43"/>
        <w:ind w:hanging="201"/>
        <w:rPr>
          <w:sz w:val="24"/>
        </w:rPr>
      </w:pPr>
      <w:r w:rsidRPr="008E3690">
        <w:rPr>
          <w:sz w:val="24"/>
        </w:rPr>
        <w:t>начисления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на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заработную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плату</w:t>
      </w:r>
      <w:r w:rsidRPr="008E3690">
        <w:rPr>
          <w:spacing w:val="-3"/>
          <w:sz w:val="24"/>
        </w:rPr>
        <w:t xml:space="preserve"> </w:t>
      </w:r>
      <w:r w:rsidRPr="008E3690">
        <w:rPr>
          <w:sz w:val="24"/>
        </w:rPr>
        <w:t>–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30,2%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от суммы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заработной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платы;</w:t>
      </w:r>
    </w:p>
    <w:p w:rsidR="00A5623C" w:rsidRPr="008E3690" w:rsidRDefault="00107D0B">
      <w:pPr>
        <w:pStyle w:val="a4"/>
        <w:numPr>
          <w:ilvl w:val="0"/>
          <w:numId w:val="1"/>
        </w:numPr>
        <w:tabs>
          <w:tab w:val="left" w:pos="604"/>
        </w:tabs>
        <w:ind w:left="603" w:hanging="143"/>
        <w:rPr>
          <w:sz w:val="24"/>
        </w:rPr>
      </w:pPr>
      <w:r w:rsidRPr="008E3690">
        <w:rPr>
          <w:sz w:val="24"/>
        </w:rPr>
        <w:t>услуги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по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ведению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 xml:space="preserve">бухгалтерского </w:t>
      </w:r>
      <w:proofErr w:type="spellStart"/>
      <w:r w:rsidRPr="008E3690">
        <w:rPr>
          <w:sz w:val="24"/>
        </w:rPr>
        <w:t>учѐта</w:t>
      </w:r>
      <w:proofErr w:type="spellEnd"/>
      <w:r w:rsidRPr="008E3690">
        <w:rPr>
          <w:spacing w:val="-3"/>
          <w:sz w:val="24"/>
        </w:rPr>
        <w:t xml:space="preserve"> </w:t>
      </w:r>
      <w:r w:rsidRPr="008E3690">
        <w:rPr>
          <w:sz w:val="24"/>
        </w:rPr>
        <w:t>–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5 %</w:t>
      </w:r>
      <w:r w:rsidRPr="008E3690">
        <w:rPr>
          <w:spacing w:val="-3"/>
          <w:sz w:val="24"/>
        </w:rPr>
        <w:t xml:space="preserve"> </w:t>
      </w:r>
      <w:r w:rsidRPr="008E3690">
        <w:rPr>
          <w:sz w:val="24"/>
        </w:rPr>
        <w:t>от</w:t>
      </w:r>
      <w:r w:rsidRPr="008E3690">
        <w:rPr>
          <w:spacing w:val="-1"/>
          <w:sz w:val="24"/>
        </w:rPr>
        <w:t xml:space="preserve"> </w:t>
      </w:r>
      <w:r w:rsidRPr="008E3690">
        <w:rPr>
          <w:sz w:val="24"/>
        </w:rPr>
        <w:t>суммы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общего</w:t>
      </w:r>
      <w:r w:rsidRPr="008E3690">
        <w:rPr>
          <w:spacing w:val="-2"/>
          <w:sz w:val="24"/>
        </w:rPr>
        <w:t xml:space="preserve"> </w:t>
      </w:r>
      <w:r w:rsidRPr="008E3690">
        <w:rPr>
          <w:sz w:val="24"/>
        </w:rPr>
        <w:t>дохода;</w:t>
      </w:r>
    </w:p>
    <w:p w:rsidR="00A5623C" w:rsidRPr="008E3690" w:rsidRDefault="00107D0B">
      <w:pPr>
        <w:pStyle w:val="a3"/>
        <w:spacing w:before="41" w:line="276" w:lineRule="auto"/>
        <w:ind w:right="114" w:firstLine="359"/>
      </w:pPr>
      <w:r w:rsidRPr="008E3690">
        <w:t>-увеличение</w:t>
      </w:r>
      <w:r w:rsidRPr="008E3690">
        <w:rPr>
          <w:spacing w:val="1"/>
        </w:rPr>
        <w:t xml:space="preserve"> </w:t>
      </w:r>
      <w:r w:rsidRPr="008E3690">
        <w:t>стоимости</w:t>
      </w:r>
      <w:r w:rsidRPr="008E3690">
        <w:rPr>
          <w:spacing w:val="1"/>
        </w:rPr>
        <w:t xml:space="preserve"> </w:t>
      </w:r>
      <w:r w:rsidRPr="008E3690">
        <w:t>основных</w:t>
      </w:r>
      <w:r w:rsidRPr="008E3690">
        <w:rPr>
          <w:spacing w:val="1"/>
        </w:rPr>
        <w:t xml:space="preserve"> </w:t>
      </w:r>
      <w:r w:rsidRPr="008E3690">
        <w:t>средств,</w:t>
      </w:r>
      <w:r w:rsidRPr="008E3690">
        <w:rPr>
          <w:spacing w:val="1"/>
        </w:rPr>
        <w:t xml:space="preserve"> </w:t>
      </w:r>
      <w:r w:rsidRPr="008E3690">
        <w:t>увеличение</w:t>
      </w:r>
      <w:r w:rsidRPr="008E3690">
        <w:rPr>
          <w:spacing w:val="1"/>
        </w:rPr>
        <w:t xml:space="preserve"> </w:t>
      </w:r>
      <w:r w:rsidRPr="008E3690">
        <w:t>стоимости</w:t>
      </w:r>
      <w:r w:rsidRPr="008E3690">
        <w:rPr>
          <w:spacing w:val="1"/>
        </w:rPr>
        <w:t xml:space="preserve"> </w:t>
      </w:r>
      <w:r w:rsidRPr="008E3690">
        <w:t>материальных</w:t>
      </w:r>
      <w:r w:rsidRPr="008E3690">
        <w:rPr>
          <w:spacing w:val="-57"/>
        </w:rPr>
        <w:t xml:space="preserve"> </w:t>
      </w:r>
      <w:r w:rsidRPr="008E3690">
        <w:t>запасов,</w:t>
      </w:r>
      <w:r w:rsidRPr="008E3690">
        <w:rPr>
          <w:spacing w:val="-1"/>
        </w:rPr>
        <w:t xml:space="preserve"> </w:t>
      </w:r>
      <w:r w:rsidRPr="008E3690">
        <w:t>расходы</w:t>
      </w:r>
      <w:r w:rsidRPr="008E3690">
        <w:rPr>
          <w:spacing w:val="-1"/>
        </w:rPr>
        <w:t xml:space="preserve"> </w:t>
      </w:r>
      <w:r w:rsidRPr="008E3690">
        <w:t>на оплату</w:t>
      </w:r>
      <w:r w:rsidRPr="008E3690">
        <w:rPr>
          <w:spacing w:val="-6"/>
        </w:rPr>
        <w:t xml:space="preserve"> </w:t>
      </w:r>
      <w:r w:rsidRPr="008E3690">
        <w:t>коммунальных</w:t>
      </w:r>
      <w:r w:rsidRPr="008E3690">
        <w:rPr>
          <w:spacing w:val="3"/>
        </w:rPr>
        <w:t xml:space="preserve"> </w:t>
      </w:r>
      <w:r w:rsidRPr="008E3690">
        <w:t>услуг</w:t>
      </w:r>
      <w:r w:rsidRPr="008E3690">
        <w:rPr>
          <w:spacing w:val="4"/>
        </w:rPr>
        <w:t xml:space="preserve"> </w:t>
      </w:r>
      <w:r w:rsidRPr="008E3690">
        <w:t>–</w:t>
      </w:r>
      <w:r w:rsidR="00E95D25" w:rsidRPr="008E3690">
        <w:t xml:space="preserve"> до</w:t>
      </w:r>
      <w:r w:rsidRPr="008E3690">
        <w:rPr>
          <w:spacing w:val="-1"/>
        </w:rPr>
        <w:t xml:space="preserve"> </w:t>
      </w:r>
      <w:r w:rsidRPr="008E3690">
        <w:t>30 %</w:t>
      </w:r>
      <w:r w:rsidRPr="008E3690">
        <w:rPr>
          <w:spacing w:val="-2"/>
        </w:rPr>
        <w:t xml:space="preserve"> </w:t>
      </w:r>
      <w:r w:rsidRPr="008E3690">
        <w:t>от суммы</w:t>
      </w:r>
      <w:r w:rsidRPr="008E3690">
        <w:rPr>
          <w:spacing w:val="-1"/>
        </w:rPr>
        <w:t xml:space="preserve"> </w:t>
      </w:r>
      <w:r w:rsidRPr="008E3690">
        <w:t>общего</w:t>
      </w:r>
      <w:r w:rsidRPr="008E3690">
        <w:rPr>
          <w:spacing w:val="-2"/>
        </w:rPr>
        <w:t xml:space="preserve"> </w:t>
      </w:r>
      <w:r w:rsidRPr="008E3690">
        <w:t>дохода.</w:t>
      </w:r>
    </w:p>
    <w:p w:rsidR="00A5623C" w:rsidRDefault="00107D0B">
      <w:pPr>
        <w:pStyle w:val="a3"/>
        <w:spacing w:line="276" w:lineRule="auto"/>
        <w:ind w:right="104" w:firstLine="359"/>
      </w:pPr>
      <w:r w:rsidRPr="008E3690">
        <w:t>Итог</w:t>
      </w:r>
      <w:r w:rsidRPr="008E3690">
        <w:rPr>
          <w:spacing w:val="1"/>
        </w:rPr>
        <w:t xml:space="preserve"> </w:t>
      </w:r>
      <w:r w:rsidRPr="008E3690">
        <w:t>калькуляции</w:t>
      </w:r>
      <w:r w:rsidRPr="008E3690">
        <w:rPr>
          <w:spacing w:val="1"/>
        </w:rPr>
        <w:t xml:space="preserve"> </w:t>
      </w:r>
      <w:r w:rsidRPr="008E3690">
        <w:t>тарифов</w:t>
      </w:r>
      <w:r w:rsidRPr="008E3690">
        <w:rPr>
          <w:spacing w:val="1"/>
        </w:rPr>
        <w:t xml:space="preserve"> </w:t>
      </w:r>
      <w:r w:rsidRPr="008E3690">
        <w:t>на</w:t>
      </w:r>
      <w:r w:rsidRPr="008E3690">
        <w:rPr>
          <w:spacing w:val="1"/>
        </w:rPr>
        <w:t xml:space="preserve"> </w:t>
      </w:r>
      <w:r w:rsidRPr="008E3690">
        <w:t>оказание</w:t>
      </w:r>
      <w:r w:rsidRPr="008E3690">
        <w:rPr>
          <w:spacing w:val="1"/>
        </w:rPr>
        <w:t xml:space="preserve"> </w:t>
      </w:r>
      <w:r w:rsidRPr="008E3690">
        <w:t>платных</w:t>
      </w:r>
      <w:r w:rsidRPr="008E3690">
        <w:rPr>
          <w:spacing w:val="1"/>
        </w:rPr>
        <w:t xml:space="preserve"> </w:t>
      </w:r>
      <w:r w:rsidRPr="008E3690">
        <w:t>образовательных</w:t>
      </w:r>
      <w:r w:rsidRPr="008E3690">
        <w:rPr>
          <w:spacing w:val="1"/>
        </w:rPr>
        <w:t xml:space="preserve"> </w:t>
      </w:r>
      <w:r w:rsidRPr="008E3690">
        <w:t>услуг</w:t>
      </w:r>
      <w:r w:rsidRPr="008E3690">
        <w:rPr>
          <w:spacing w:val="1"/>
        </w:rPr>
        <w:t xml:space="preserve"> </w:t>
      </w:r>
      <w:r w:rsidR="0046523D" w:rsidRPr="008E3690">
        <w:t xml:space="preserve">– Подготовка </w:t>
      </w:r>
      <w:r w:rsidR="0046523D">
        <w:t>к обучению в ш</w:t>
      </w:r>
      <w:r w:rsidR="00A80849">
        <w:t>коле «</w:t>
      </w:r>
      <w:proofErr w:type="spellStart"/>
      <w:r w:rsidR="00A80849">
        <w:t>АБВГДЕй</w:t>
      </w:r>
      <w:proofErr w:type="spellEnd"/>
      <w:r w:rsidR="00A80849">
        <w:t>-ка», составляет 2</w:t>
      </w:r>
      <w:r w:rsidR="0017142E">
        <w:t>400 рублей в месяц (300</w:t>
      </w:r>
      <w:r w:rsidR="0046523D">
        <w:t xml:space="preserve"> рублей за одно занятия),  Изучение иностранного языка «Давай гово</w:t>
      </w:r>
      <w:r w:rsidR="00E95D25">
        <w:t>рить по-английски», составляет 10</w:t>
      </w:r>
      <w:r w:rsidR="0046523D">
        <w:t>00 рублей в месяц (2</w:t>
      </w:r>
      <w:r w:rsidR="00E95D25">
        <w:t>5</w:t>
      </w:r>
      <w:r w:rsidR="0046523D">
        <w:t>0 рублей за одного занятия), Индивидуальные занятия по коррекции речи «</w:t>
      </w:r>
      <w:proofErr w:type="spellStart"/>
      <w:r w:rsidR="0046523D">
        <w:t>Речевичок</w:t>
      </w:r>
      <w:proofErr w:type="spellEnd"/>
      <w:r w:rsidR="0046523D">
        <w:t xml:space="preserve">» (групповая), составляет </w:t>
      </w:r>
      <w:r w:rsidR="008E3690">
        <w:t>1500</w:t>
      </w:r>
      <w:r w:rsidR="0046523D">
        <w:t xml:space="preserve"> рублей (</w:t>
      </w:r>
      <w:r w:rsidR="00210DC6">
        <w:t>2</w:t>
      </w:r>
      <w:r w:rsidR="0046523D">
        <w:t>50 рублей за одно занятие), Индивидуальные занятия по коррекции речи «</w:t>
      </w:r>
      <w:proofErr w:type="spellStart"/>
      <w:r w:rsidR="0046523D">
        <w:t>Речевичок</w:t>
      </w:r>
      <w:proofErr w:type="spellEnd"/>
      <w:r w:rsidR="0046523D">
        <w:t>» (</w:t>
      </w:r>
      <w:r w:rsidR="008E3690">
        <w:t>индивидуальные), составляет 2400</w:t>
      </w:r>
      <w:r w:rsidR="0046523D">
        <w:t xml:space="preserve"> рублей (</w:t>
      </w:r>
      <w:r w:rsidR="008E3690">
        <w:t>400</w:t>
      </w:r>
      <w:r w:rsidR="0046523D">
        <w:t xml:space="preserve"> рублей за одно занятие)</w:t>
      </w:r>
      <w:r w:rsidR="008E3690">
        <w:t>, «</w:t>
      </w:r>
      <w:proofErr w:type="spellStart"/>
      <w:r w:rsidR="008E3690">
        <w:t>Робототехник</w:t>
      </w:r>
      <w:proofErr w:type="spellEnd"/>
      <w:r w:rsidR="008E3690">
        <w:t xml:space="preserve">», составляет 1000 рублей (250 рублей за одно занятие), </w:t>
      </w:r>
      <w:bookmarkStart w:id="0" w:name="_GoBack"/>
      <w:bookmarkEnd w:id="0"/>
      <w:r w:rsidR="008E3690">
        <w:t>«</w:t>
      </w:r>
      <w:proofErr w:type="spellStart"/>
      <w:r w:rsidR="008E3690">
        <w:t>Скорочтение</w:t>
      </w:r>
      <w:proofErr w:type="spellEnd"/>
      <w:r w:rsidR="008E3690">
        <w:t>», составляет 1000 рублей (одно занятие 250 рублей).</w:t>
      </w:r>
      <w:r w:rsidR="0046523D">
        <w:t xml:space="preserve"> </w:t>
      </w:r>
      <w:r>
        <w:t>Данные</w:t>
      </w:r>
      <w:r>
        <w:rPr>
          <w:spacing w:val="11"/>
        </w:rPr>
        <w:t xml:space="preserve"> </w:t>
      </w:r>
      <w:r>
        <w:t>тарифы</w:t>
      </w:r>
      <w:r>
        <w:rPr>
          <w:spacing w:val="14"/>
        </w:rPr>
        <w:t xml:space="preserve"> </w:t>
      </w:r>
      <w:r>
        <w:t>устанавливаются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договорных</w:t>
      </w:r>
      <w:r>
        <w:rPr>
          <w:spacing w:val="14"/>
        </w:rPr>
        <w:t xml:space="preserve"> </w:t>
      </w:r>
      <w:r>
        <w:t>цен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учреждениях города Череповца. При этом сумма на оплату отпускных не</w:t>
      </w:r>
      <w:r>
        <w:rPr>
          <w:spacing w:val="-57"/>
        </w:rPr>
        <w:t xml:space="preserve"> </w:t>
      </w:r>
      <w:r>
        <w:t>предусматривается.</w:t>
      </w:r>
    </w:p>
    <w:p w:rsidR="00A5623C" w:rsidRDefault="00107D0B">
      <w:pPr>
        <w:pStyle w:val="a3"/>
        <w:spacing w:line="276" w:lineRule="auto"/>
        <w:ind w:right="108" w:firstLine="299"/>
      </w:pP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начисляется</w:t>
      </w:r>
      <w:r>
        <w:rPr>
          <w:spacing w:val="1"/>
        </w:rPr>
        <w:t xml:space="preserve"> </w:t>
      </w:r>
      <w:r>
        <w:t>ежемесячно.</w:t>
      </w:r>
      <w:r>
        <w:rPr>
          <w:spacing w:val="59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отпускных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предусматривается.</w:t>
      </w:r>
    </w:p>
    <w:p w:rsidR="00A5623C" w:rsidRDefault="00107D0B">
      <w:pPr>
        <w:pStyle w:val="a3"/>
        <w:spacing w:before="2" w:line="276" w:lineRule="auto"/>
        <w:ind w:right="102" w:firstLine="359"/>
      </w:pPr>
      <w:r>
        <w:t>В 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 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 (по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болезни учащегося – при предоставлении необходимых подтверждающих документов),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сделан</w:t>
      </w:r>
      <w:r>
        <w:rPr>
          <w:spacing w:val="-1"/>
        </w:rPr>
        <w:t xml:space="preserve"> </w:t>
      </w:r>
      <w:proofErr w:type="spellStart"/>
      <w:r>
        <w:t>перерасчѐт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услуги.</w:t>
      </w:r>
    </w:p>
    <w:p w:rsidR="00A5623C" w:rsidRDefault="00A5623C">
      <w:pPr>
        <w:pStyle w:val="a3"/>
        <w:spacing w:before="7"/>
        <w:ind w:left="0"/>
        <w:jc w:val="left"/>
        <w:rPr>
          <w:sz w:val="27"/>
        </w:rPr>
      </w:pPr>
    </w:p>
    <w:p w:rsidR="0046523D" w:rsidRDefault="0046523D">
      <w:pPr>
        <w:pStyle w:val="a3"/>
        <w:spacing w:before="7"/>
        <w:ind w:left="0"/>
        <w:jc w:val="left"/>
        <w:rPr>
          <w:sz w:val="27"/>
        </w:rPr>
      </w:pPr>
    </w:p>
    <w:p w:rsidR="00A5623C" w:rsidRDefault="00107D0B">
      <w:pPr>
        <w:pStyle w:val="a3"/>
        <w:tabs>
          <w:tab w:val="left" w:pos="7304"/>
        </w:tabs>
      </w:pPr>
      <w:r>
        <w:t>Директор</w:t>
      </w:r>
      <w:r>
        <w:rPr>
          <w:spacing w:val="-3"/>
        </w:rPr>
        <w:t xml:space="preserve"> </w:t>
      </w:r>
      <w:r>
        <w:t>МАОУ</w:t>
      </w:r>
      <w:r>
        <w:rPr>
          <w:spacing w:val="2"/>
        </w:rPr>
        <w:t xml:space="preserve"> </w:t>
      </w:r>
      <w:r w:rsidR="0046523D">
        <w:t xml:space="preserve">«Центр образования </w:t>
      </w:r>
      <w:r>
        <w:t>№</w:t>
      </w:r>
      <w:r>
        <w:rPr>
          <w:spacing w:val="-3"/>
        </w:rPr>
        <w:t xml:space="preserve"> </w:t>
      </w:r>
      <w:r w:rsidR="0046523D">
        <w:t>32</w:t>
      </w:r>
      <w:r w:rsidR="00AF7E33">
        <w:t>»</w:t>
      </w:r>
      <w:r>
        <w:tab/>
      </w:r>
      <w:r w:rsidR="0046523D">
        <w:t xml:space="preserve">Н.П. Морозова </w:t>
      </w:r>
    </w:p>
    <w:sectPr w:rsidR="00A5623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4151B"/>
    <w:multiLevelType w:val="hybridMultilevel"/>
    <w:tmpl w:val="B4C8D7CC"/>
    <w:lvl w:ilvl="0" w:tplc="2B2A6CF6">
      <w:numFmt w:val="bullet"/>
      <w:lvlText w:val="-"/>
      <w:lvlJc w:val="left"/>
      <w:pPr>
        <w:ind w:left="66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4A8EF2">
      <w:numFmt w:val="bullet"/>
      <w:lvlText w:val="•"/>
      <w:lvlJc w:val="left"/>
      <w:pPr>
        <w:ind w:left="1550" w:hanging="200"/>
      </w:pPr>
      <w:rPr>
        <w:rFonts w:hint="default"/>
        <w:lang w:val="ru-RU" w:eastAsia="en-US" w:bidi="ar-SA"/>
      </w:rPr>
    </w:lvl>
    <w:lvl w:ilvl="2" w:tplc="41CC9E6E">
      <w:numFmt w:val="bullet"/>
      <w:lvlText w:val="•"/>
      <w:lvlJc w:val="left"/>
      <w:pPr>
        <w:ind w:left="2441" w:hanging="200"/>
      </w:pPr>
      <w:rPr>
        <w:rFonts w:hint="default"/>
        <w:lang w:val="ru-RU" w:eastAsia="en-US" w:bidi="ar-SA"/>
      </w:rPr>
    </w:lvl>
    <w:lvl w:ilvl="3" w:tplc="5DC24004">
      <w:numFmt w:val="bullet"/>
      <w:lvlText w:val="•"/>
      <w:lvlJc w:val="left"/>
      <w:pPr>
        <w:ind w:left="3331" w:hanging="200"/>
      </w:pPr>
      <w:rPr>
        <w:rFonts w:hint="default"/>
        <w:lang w:val="ru-RU" w:eastAsia="en-US" w:bidi="ar-SA"/>
      </w:rPr>
    </w:lvl>
    <w:lvl w:ilvl="4" w:tplc="2990BFA4">
      <w:numFmt w:val="bullet"/>
      <w:lvlText w:val="•"/>
      <w:lvlJc w:val="left"/>
      <w:pPr>
        <w:ind w:left="4222" w:hanging="200"/>
      </w:pPr>
      <w:rPr>
        <w:rFonts w:hint="default"/>
        <w:lang w:val="ru-RU" w:eastAsia="en-US" w:bidi="ar-SA"/>
      </w:rPr>
    </w:lvl>
    <w:lvl w:ilvl="5" w:tplc="A262252E">
      <w:numFmt w:val="bullet"/>
      <w:lvlText w:val="•"/>
      <w:lvlJc w:val="left"/>
      <w:pPr>
        <w:ind w:left="5113" w:hanging="200"/>
      </w:pPr>
      <w:rPr>
        <w:rFonts w:hint="default"/>
        <w:lang w:val="ru-RU" w:eastAsia="en-US" w:bidi="ar-SA"/>
      </w:rPr>
    </w:lvl>
    <w:lvl w:ilvl="6" w:tplc="A76679DE">
      <w:numFmt w:val="bullet"/>
      <w:lvlText w:val="•"/>
      <w:lvlJc w:val="left"/>
      <w:pPr>
        <w:ind w:left="6003" w:hanging="200"/>
      </w:pPr>
      <w:rPr>
        <w:rFonts w:hint="default"/>
        <w:lang w:val="ru-RU" w:eastAsia="en-US" w:bidi="ar-SA"/>
      </w:rPr>
    </w:lvl>
    <w:lvl w:ilvl="7" w:tplc="B906BB78">
      <w:numFmt w:val="bullet"/>
      <w:lvlText w:val="•"/>
      <w:lvlJc w:val="left"/>
      <w:pPr>
        <w:ind w:left="6894" w:hanging="200"/>
      </w:pPr>
      <w:rPr>
        <w:rFonts w:hint="default"/>
        <w:lang w:val="ru-RU" w:eastAsia="en-US" w:bidi="ar-SA"/>
      </w:rPr>
    </w:lvl>
    <w:lvl w:ilvl="8" w:tplc="92ECDC58"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23C"/>
    <w:rsid w:val="00107D0B"/>
    <w:rsid w:val="0017142E"/>
    <w:rsid w:val="00210DC6"/>
    <w:rsid w:val="0046523D"/>
    <w:rsid w:val="004960BB"/>
    <w:rsid w:val="008E3690"/>
    <w:rsid w:val="00A5623C"/>
    <w:rsid w:val="00A80849"/>
    <w:rsid w:val="00AF7E33"/>
    <w:rsid w:val="00CB6127"/>
    <w:rsid w:val="00E73144"/>
    <w:rsid w:val="00E9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0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F7E3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60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F7E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школо32</cp:lastModifiedBy>
  <cp:revision>11</cp:revision>
  <cp:lastPrinted>2022-12-09T08:48:00Z</cp:lastPrinted>
  <dcterms:created xsi:type="dcterms:W3CDTF">2021-09-15T04:31:00Z</dcterms:created>
  <dcterms:modified xsi:type="dcterms:W3CDTF">2024-04-03T05:18:00Z</dcterms:modified>
</cp:coreProperties>
</file>